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173278" w:rsidRDefault="00173278" w:rsidP="00173278">
      <w:pPr>
        <w:spacing w:after="0" w:line="240" w:lineRule="auto"/>
        <w:ind w:left="708" w:firstLine="708"/>
        <w:jc w:val="both"/>
        <w:rPr>
          <w:rFonts w:ascii="Segoe UI" w:hAnsi="Segoe UI" w:cs="Segoe UI"/>
        </w:rPr>
      </w:pPr>
    </w:p>
    <w:p w:rsidR="00D42222" w:rsidRPr="00D42222" w:rsidRDefault="00964C15" w:rsidP="00D42222">
      <w:pPr>
        <w:spacing w:after="0" w:line="240" w:lineRule="auto"/>
        <w:ind w:firstLine="709"/>
        <w:jc w:val="center"/>
        <w:rPr>
          <w:rFonts w:ascii="Segoe UI" w:hAnsi="Segoe UI" w:cs="Segoe UI"/>
          <w:sz w:val="32"/>
          <w:szCs w:val="32"/>
        </w:rPr>
      </w:pPr>
      <w:r w:rsidRPr="00D42222">
        <w:rPr>
          <w:rFonts w:ascii="Segoe UI" w:hAnsi="Segoe UI" w:cs="Segoe UI"/>
          <w:sz w:val="32"/>
          <w:szCs w:val="32"/>
        </w:rPr>
        <w:t>У жителей Верхневолжья остался один год на оформление</w:t>
      </w:r>
      <w:r w:rsidR="00D42222" w:rsidRPr="00D42222">
        <w:rPr>
          <w:rFonts w:ascii="Segoe UI" w:hAnsi="Segoe UI" w:cs="Segoe UI"/>
          <w:sz w:val="32"/>
          <w:szCs w:val="32"/>
        </w:rPr>
        <w:t xml:space="preserve"> </w:t>
      </w:r>
      <w:r w:rsidR="00F31E53" w:rsidRPr="00D42222">
        <w:rPr>
          <w:rFonts w:ascii="Segoe UI" w:hAnsi="Segoe UI" w:cs="Segoe UI"/>
          <w:sz w:val="32"/>
          <w:szCs w:val="32"/>
        </w:rPr>
        <w:t xml:space="preserve">в упрощённом порядке </w:t>
      </w:r>
      <w:r w:rsidR="00D42222" w:rsidRPr="00D42222">
        <w:rPr>
          <w:rFonts w:ascii="Segoe UI" w:hAnsi="Segoe UI" w:cs="Segoe UI"/>
          <w:sz w:val="32"/>
          <w:szCs w:val="32"/>
        </w:rPr>
        <w:t xml:space="preserve">садовых и жилых домов </w:t>
      </w:r>
    </w:p>
    <w:p w:rsidR="00D42222" w:rsidRDefault="00D42222" w:rsidP="00D42222">
      <w:pPr>
        <w:spacing w:after="0" w:line="240" w:lineRule="auto"/>
        <w:jc w:val="both"/>
        <w:rPr>
          <w:rFonts w:ascii="Segoe UI" w:hAnsi="Segoe UI" w:cs="Segoe UI"/>
        </w:rPr>
      </w:pPr>
    </w:p>
    <w:p w:rsidR="00D42222" w:rsidRDefault="00D42222" w:rsidP="00D42222">
      <w:pPr>
        <w:spacing w:after="0" w:line="240" w:lineRule="auto"/>
        <w:jc w:val="both"/>
        <w:rPr>
          <w:rFonts w:ascii="Segoe UI" w:hAnsi="Segoe UI" w:cs="Segoe UI"/>
        </w:rPr>
      </w:pPr>
      <w:r w:rsidRPr="00D42222">
        <w:rPr>
          <w:rFonts w:ascii="Segoe UI" w:hAnsi="Segoe UI" w:cs="Segoe UI"/>
          <w:b/>
        </w:rPr>
        <w:t>28 февраля 2020 года</w:t>
      </w:r>
      <w:r>
        <w:rPr>
          <w:rFonts w:ascii="Segoe UI" w:hAnsi="Segoe UI" w:cs="Segoe UI"/>
        </w:rPr>
        <w:t xml:space="preserve"> – Управление Росреестра по Тверской области напоминает, что упрощённый порядок оформления садовых и жилых домов, которые построены на земельных участках, предназначенных для ведения садоводства, действует до 1 марта 2021 года.  До этого времени, благодаря продлению «дачной амнистии», жители Верхневолжья смогут зарегистрировать права на такую недвижимость</w:t>
      </w:r>
      <w:r w:rsidRPr="00D42222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без уведомления о строительстве. </w:t>
      </w:r>
    </w:p>
    <w:p w:rsidR="00D42222" w:rsidRDefault="00D42222" w:rsidP="00D42222">
      <w:pPr>
        <w:tabs>
          <w:tab w:val="left" w:pos="567"/>
        </w:tabs>
        <w:spacing w:after="0" w:line="240" w:lineRule="auto"/>
        <w:jc w:val="both"/>
        <w:rPr>
          <w:rFonts w:ascii="Segoe UI" w:hAnsi="Segoe UI" w:cs="Segoe UI"/>
        </w:rPr>
      </w:pPr>
    </w:p>
    <w:p w:rsidR="00D42222" w:rsidRDefault="00D42222" w:rsidP="00D42222">
      <w:pPr>
        <w:tabs>
          <w:tab w:val="left" w:pos="567"/>
        </w:tabs>
        <w:spacing w:after="0" w:line="240" w:lineRule="auto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Для оформления в собственность жилого или садового дома на садовом участке до 1 марта 2021 года необходимо пригласить кадастрового инженера, который подготовит технический план дома, а затем обратиться в орган регистрации прав с заявлением о государственном кадастровом учёте и регистрации прав на него и оплатить государственную пошлину в размере 350 рублей.</w:t>
      </w:r>
      <w:proofErr w:type="gramEnd"/>
      <w:r>
        <w:rPr>
          <w:rFonts w:ascii="Segoe UI" w:hAnsi="Segoe UI" w:cs="Segoe UI"/>
        </w:rPr>
        <w:t xml:space="preserve"> Если собственник не успевает сделать это до 1 марта 2021 года, то ему придётся подавать в орган местного самоуправления </w:t>
      </w:r>
      <w:r w:rsidR="00F31E53">
        <w:rPr>
          <w:rFonts w:ascii="Segoe UI" w:hAnsi="Segoe UI" w:cs="Segoe UI"/>
        </w:rPr>
        <w:t xml:space="preserve">(ОМС) </w:t>
      </w:r>
      <w:r>
        <w:rPr>
          <w:rFonts w:ascii="Segoe UI" w:hAnsi="Segoe UI" w:cs="Segoe UI"/>
        </w:rPr>
        <w:t>уведомление о начале строительства объекта недвижимости с приложением необходимых документов, а затем уведомление об окончании строительства.</w:t>
      </w:r>
    </w:p>
    <w:p w:rsidR="00D42222" w:rsidRDefault="00D42222" w:rsidP="00D42222">
      <w:pPr>
        <w:pStyle w:val="af0"/>
        <w:tabs>
          <w:tab w:val="left" w:pos="567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</w:t>
      </w:r>
    </w:p>
    <w:p w:rsidR="00D42222" w:rsidRDefault="00D42222" w:rsidP="00D42222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Кроме того, в соответствии с действующим законодательством </w:t>
      </w:r>
      <w:r w:rsidRPr="006B2643">
        <w:rPr>
          <w:rFonts w:ascii="Segoe UI" w:hAnsi="Segoe UI" w:cs="Segoe UI"/>
        </w:rPr>
        <w:t>в упрощённом порядке</w:t>
      </w:r>
      <w:r>
        <w:rPr>
          <w:rFonts w:ascii="Segoe UI" w:hAnsi="Segoe UI" w:cs="Segoe UI"/>
        </w:rPr>
        <w:t xml:space="preserve"> можно оформить право собственности </w:t>
      </w:r>
      <w:r w:rsidRPr="006B2643">
        <w:rPr>
          <w:rFonts w:ascii="Segoe UI" w:hAnsi="Segoe UI" w:cs="Segoe UI"/>
        </w:rPr>
        <w:t>на земельный участок,</w:t>
      </w:r>
      <w:r>
        <w:rPr>
          <w:rFonts w:ascii="Segoe UI" w:hAnsi="Segoe UI" w:cs="Segoe UI"/>
        </w:rPr>
        <w:t xml:space="preserve"> который был предоставлен гражданину в бессрочное пользование или пожизненное наследуемое владение до введения в силу Земельного Кодекса, до 30 октября 2001 года. У гражданина на руках должен быть правоустанавливающий документ на такой участок: свидетельство, договор или какой-либо акт о предоставлении участка в бессрочное пользование или пожизненного наследуемое владение, выписка из </w:t>
      </w:r>
      <w:proofErr w:type="spellStart"/>
      <w:r>
        <w:rPr>
          <w:rFonts w:ascii="Segoe UI" w:hAnsi="Segoe UI" w:cs="Segoe UI"/>
        </w:rPr>
        <w:t>похозяйственной</w:t>
      </w:r>
      <w:proofErr w:type="spellEnd"/>
      <w:r>
        <w:rPr>
          <w:rFonts w:ascii="Segoe UI" w:hAnsi="Segoe UI" w:cs="Segoe UI"/>
        </w:rPr>
        <w:t xml:space="preserve"> книги и т.д.</w:t>
      </w:r>
    </w:p>
    <w:p w:rsidR="006B2643" w:rsidRDefault="006B2643" w:rsidP="006B2643">
      <w:pPr>
        <w:spacing w:after="0" w:line="240" w:lineRule="auto"/>
        <w:jc w:val="both"/>
        <w:rPr>
          <w:rFonts w:ascii="Segoe UI" w:hAnsi="Segoe UI" w:cs="Segoe UI"/>
        </w:rPr>
      </w:pPr>
    </w:p>
    <w:p w:rsidR="00D42222" w:rsidRDefault="006B2643" w:rsidP="006B2643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</w:t>
      </w:r>
      <w:r w:rsidR="00D42222">
        <w:rPr>
          <w:rFonts w:ascii="Segoe UI" w:hAnsi="Segoe UI" w:cs="Segoe UI"/>
        </w:rPr>
        <w:t>равоустанавливающий документ</w:t>
      </w:r>
      <w:r>
        <w:rPr>
          <w:rFonts w:ascii="Segoe UI" w:hAnsi="Segoe UI" w:cs="Segoe UI"/>
        </w:rPr>
        <w:t xml:space="preserve"> вместе с </w:t>
      </w:r>
      <w:r w:rsidR="00D42222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заявлением о регистрации права собственности </w:t>
      </w:r>
      <w:r w:rsidR="00D44440">
        <w:rPr>
          <w:rFonts w:ascii="Segoe UI" w:hAnsi="Segoe UI" w:cs="Segoe UI"/>
        </w:rPr>
        <w:t>необходимо</w:t>
      </w:r>
      <w:r>
        <w:rPr>
          <w:rFonts w:ascii="Segoe UI" w:hAnsi="Segoe UI" w:cs="Segoe UI"/>
        </w:rPr>
        <w:t xml:space="preserve"> подать </w:t>
      </w:r>
      <w:r w:rsidR="00D42222">
        <w:rPr>
          <w:rFonts w:ascii="Segoe UI" w:hAnsi="Segoe UI" w:cs="Segoe UI"/>
        </w:rPr>
        <w:t>в</w:t>
      </w:r>
      <w:r>
        <w:rPr>
          <w:rFonts w:ascii="Segoe UI" w:hAnsi="Segoe UI" w:cs="Segoe UI"/>
        </w:rPr>
        <w:t xml:space="preserve"> любой офис ГАУ Тверской области «Многофункциональный центр предоставления государственных и муниципальных услуг»</w:t>
      </w:r>
      <w:r w:rsidR="00D42222">
        <w:rPr>
          <w:rFonts w:ascii="Segoe UI" w:hAnsi="Segoe UI" w:cs="Segoe UI"/>
        </w:rPr>
        <w:t>, оплати</w:t>
      </w:r>
      <w:r>
        <w:rPr>
          <w:rFonts w:ascii="Segoe UI" w:hAnsi="Segoe UI" w:cs="Segoe UI"/>
        </w:rPr>
        <w:t>в</w:t>
      </w:r>
      <w:r w:rsidR="00D42222">
        <w:rPr>
          <w:rFonts w:ascii="Segoe UI" w:hAnsi="Segoe UI" w:cs="Segoe UI"/>
        </w:rPr>
        <w:t xml:space="preserve"> </w:t>
      </w:r>
      <w:r w:rsidR="00D44440">
        <w:rPr>
          <w:rFonts w:ascii="Segoe UI" w:hAnsi="Segoe UI" w:cs="Segoe UI"/>
        </w:rPr>
        <w:t xml:space="preserve">при этом </w:t>
      </w:r>
      <w:r w:rsidR="00D42222">
        <w:rPr>
          <w:rFonts w:ascii="Segoe UI" w:hAnsi="Segoe UI" w:cs="Segoe UI"/>
        </w:rPr>
        <w:t xml:space="preserve">государственную пошлину </w:t>
      </w:r>
      <w:r w:rsidR="00F31E53">
        <w:rPr>
          <w:rFonts w:ascii="Segoe UI" w:hAnsi="Segoe UI" w:cs="Segoe UI"/>
        </w:rPr>
        <w:t xml:space="preserve">так же </w:t>
      </w:r>
      <w:r w:rsidR="00D42222">
        <w:rPr>
          <w:rFonts w:ascii="Segoe UI" w:hAnsi="Segoe UI" w:cs="Segoe UI"/>
        </w:rPr>
        <w:t>в размере 350 рублей.</w:t>
      </w:r>
    </w:p>
    <w:p w:rsidR="00D42222" w:rsidRDefault="00D42222" w:rsidP="00D42222">
      <w:pPr>
        <w:spacing w:after="0" w:line="240" w:lineRule="auto"/>
        <w:jc w:val="both"/>
        <w:rPr>
          <w:rFonts w:ascii="Segoe UI" w:hAnsi="Segoe UI" w:cs="Segoe UI"/>
        </w:rPr>
      </w:pPr>
    </w:p>
    <w:p w:rsidR="00D44440" w:rsidRDefault="006B2643" w:rsidP="00D42222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Что же касается объектов индивидуального жилищного строительства</w:t>
      </w:r>
      <w:r w:rsidR="00D44440">
        <w:rPr>
          <w:rFonts w:ascii="Segoe UI" w:hAnsi="Segoe UI" w:cs="Segoe UI"/>
        </w:rPr>
        <w:t xml:space="preserve"> (ИЖС)</w:t>
      </w:r>
      <w:r>
        <w:rPr>
          <w:rFonts w:ascii="Segoe UI" w:hAnsi="Segoe UI" w:cs="Segoe UI"/>
        </w:rPr>
        <w:t xml:space="preserve">, то в соответствии </w:t>
      </w:r>
      <w:r w:rsidRPr="00D44440">
        <w:rPr>
          <w:rFonts w:ascii="Segoe UI" w:hAnsi="Segoe UI" w:cs="Segoe UI"/>
        </w:rPr>
        <w:t xml:space="preserve">с </w:t>
      </w:r>
      <w:hyperlink r:id="rId7" w:tgtFrame="_blank" w:history="1">
        <w:r w:rsidRPr="00D44440">
          <w:rPr>
            <w:rStyle w:val="a5"/>
            <w:rFonts w:ascii="Segoe UI" w:hAnsi="Segoe UI" w:cs="Segoe UI"/>
            <w:color w:val="auto"/>
            <w:u w:val="none"/>
          </w:rPr>
          <w:t>Федеральным законом от 3 августа 2018 г. № 340-ФЗ</w:t>
        </w:r>
      </w:hyperlink>
      <w:r>
        <w:rPr>
          <w:rFonts w:ascii="Segoe UI" w:hAnsi="Segoe UI" w:cs="Segoe UI"/>
        </w:rPr>
        <w:t xml:space="preserve">  в отношении них действует </w:t>
      </w:r>
      <w:r w:rsidR="00D44440">
        <w:rPr>
          <w:rFonts w:ascii="Segoe UI" w:hAnsi="Segoe UI" w:cs="Segoe UI"/>
        </w:rPr>
        <w:t xml:space="preserve">новый порядок кадастрового учёта и регистрации прав. </w:t>
      </w:r>
    </w:p>
    <w:p w:rsidR="00D44440" w:rsidRDefault="00D44440" w:rsidP="00D42222">
      <w:pPr>
        <w:spacing w:after="0" w:line="240" w:lineRule="auto"/>
        <w:jc w:val="both"/>
        <w:rPr>
          <w:rFonts w:ascii="Segoe UI" w:hAnsi="Segoe UI" w:cs="Segoe UI"/>
        </w:rPr>
      </w:pPr>
    </w:p>
    <w:p w:rsidR="00D44440" w:rsidRDefault="00D44440" w:rsidP="00D444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 xml:space="preserve">В соответствии с новым порядком установлен уведомительный принцип строительства </w:t>
      </w:r>
      <w:r w:rsidR="00730D1F">
        <w:rPr>
          <w:rFonts w:ascii="Segoe UI" w:eastAsiaTheme="minorHAnsi" w:hAnsi="Segoe UI" w:cs="Segoe UI"/>
          <w:bCs/>
        </w:rPr>
        <w:t>индивидуальных жилых домов</w:t>
      </w:r>
      <w:r>
        <w:rPr>
          <w:rFonts w:ascii="Segoe UI" w:eastAsiaTheme="minorHAnsi" w:hAnsi="Segoe UI" w:cs="Segoe UI"/>
          <w:bCs/>
        </w:rPr>
        <w:t xml:space="preserve">, когда застройщик направляет в орган местного самоуправления уведомление о начале и окончании строительства, а </w:t>
      </w:r>
      <w:r w:rsidR="00730D1F">
        <w:rPr>
          <w:rFonts w:ascii="Segoe UI" w:eastAsiaTheme="minorHAnsi" w:hAnsi="Segoe UI" w:cs="Segoe UI"/>
          <w:bCs/>
        </w:rPr>
        <w:t>тот</w:t>
      </w:r>
      <w:r>
        <w:rPr>
          <w:rFonts w:ascii="Segoe UI" w:eastAsiaTheme="minorHAnsi" w:hAnsi="Segoe UI" w:cs="Segoe UI"/>
          <w:bCs/>
        </w:rPr>
        <w:t xml:space="preserve">, в свою очередь, уведомляет застройщика о соответствии (не соответствии) создаваемого объекта </w:t>
      </w:r>
      <w:r>
        <w:rPr>
          <w:rFonts w:ascii="Segoe UI" w:eastAsiaTheme="minorHAnsi" w:hAnsi="Segoe UI" w:cs="Segoe UI"/>
          <w:bCs/>
        </w:rPr>
        <w:lastRenderedPageBreak/>
        <w:t>градостроительным нормам и по окончанию строительства такого объекта направляет</w:t>
      </w:r>
      <w:r>
        <w:rPr>
          <w:rFonts w:ascii="Segoe UI" w:hAnsi="Segoe UI" w:cs="Segoe UI"/>
        </w:rPr>
        <w:t xml:space="preserve"> все необходимые для государственного кадастрового учёта и  государственной регистрации прав документы в Росреестр.</w:t>
      </w:r>
      <w:proofErr w:type="gramEnd"/>
    </w:p>
    <w:p w:rsidR="00D44440" w:rsidRDefault="00D44440" w:rsidP="00D44440">
      <w:pPr>
        <w:spacing w:after="0" w:line="240" w:lineRule="auto"/>
        <w:jc w:val="both"/>
        <w:rPr>
          <w:rFonts w:ascii="Segoe UI" w:hAnsi="Segoe UI" w:cs="Segoe UI"/>
        </w:rPr>
      </w:pPr>
    </w:p>
    <w:p w:rsidR="00D44440" w:rsidRDefault="00730D1F" w:rsidP="00D44440">
      <w:pPr>
        <w:spacing w:after="0" w:line="240" w:lineRule="auto"/>
        <w:jc w:val="both"/>
        <w:rPr>
          <w:rFonts w:ascii="Segoe UI" w:hAnsi="Segoe UI" w:cs="Segoe UI"/>
          <w:color w:val="000000"/>
        </w:rPr>
      </w:pPr>
      <w:r w:rsidRPr="00730D1F">
        <w:rPr>
          <w:rFonts w:ascii="Segoe UI" w:hAnsi="Segoe UI" w:cs="Segoe UI"/>
          <w:b/>
        </w:rPr>
        <w:t>Руководитель Управления Росреестра по Тверской области Николай Фролов:</w:t>
      </w:r>
      <w:r>
        <w:rPr>
          <w:rFonts w:ascii="Segoe UI" w:hAnsi="Segoe UI" w:cs="Segoe UI"/>
        </w:rPr>
        <w:t xml:space="preserve"> </w:t>
      </w:r>
      <w:r w:rsidRPr="00730D1F">
        <w:rPr>
          <w:rFonts w:ascii="Segoe UI" w:hAnsi="Segoe UI" w:cs="Segoe UI"/>
          <w:i/>
        </w:rPr>
        <w:t>«</w:t>
      </w:r>
      <w:r w:rsidR="00D44440" w:rsidRPr="00730D1F">
        <w:rPr>
          <w:rFonts w:ascii="Segoe UI" w:hAnsi="Segoe UI" w:cs="Segoe UI"/>
          <w:i/>
        </w:rPr>
        <w:t xml:space="preserve">Кадастровый учёт созданных объектов ИЖС и регистрация прав на них должны осуществляться одновременно на основании заявления органа государственной власти или органа местного самоуправления, уполномоченного на выдачу разрешений на строительство. Заявление указанными органами подаётся в </w:t>
      </w:r>
      <w:r w:rsidRPr="00730D1F">
        <w:rPr>
          <w:rFonts w:ascii="Segoe UI" w:hAnsi="Segoe UI" w:cs="Segoe UI"/>
          <w:i/>
        </w:rPr>
        <w:t>Росреестр</w:t>
      </w:r>
      <w:r w:rsidR="00D44440" w:rsidRPr="00730D1F">
        <w:rPr>
          <w:rFonts w:ascii="Segoe UI" w:hAnsi="Segoe UI" w:cs="Segoe UI"/>
          <w:i/>
        </w:rPr>
        <w:t xml:space="preserve"> в электронном виде. </w:t>
      </w:r>
      <w:r w:rsidR="00D92EF1">
        <w:rPr>
          <w:rFonts w:ascii="Segoe UI" w:hAnsi="Segoe UI" w:cs="Segoe UI"/>
          <w:i/>
        </w:rPr>
        <w:t>За полтора года (</w:t>
      </w:r>
      <w:r w:rsidRPr="00730D1F">
        <w:rPr>
          <w:rFonts w:ascii="Segoe UI" w:hAnsi="Segoe UI" w:cs="Segoe UI"/>
          <w:i/>
        </w:rPr>
        <w:t>с</w:t>
      </w:r>
      <w:r w:rsidR="00D44440" w:rsidRPr="00730D1F">
        <w:rPr>
          <w:rFonts w:ascii="Segoe UI" w:hAnsi="Segoe UI" w:cs="Segoe UI"/>
          <w:i/>
          <w:color w:val="000000"/>
          <w:spacing w:val="29"/>
        </w:rPr>
        <w:t xml:space="preserve"> </w:t>
      </w:r>
      <w:r w:rsidR="00D44440" w:rsidRPr="00730D1F">
        <w:rPr>
          <w:rFonts w:ascii="Segoe UI" w:hAnsi="Segoe UI" w:cs="Segoe UI"/>
          <w:i/>
          <w:color w:val="000000"/>
        </w:rPr>
        <w:t>на</w:t>
      </w:r>
      <w:r w:rsidR="00D44440" w:rsidRPr="00730D1F">
        <w:rPr>
          <w:rFonts w:ascii="Segoe UI" w:hAnsi="Segoe UI" w:cs="Segoe UI"/>
          <w:i/>
          <w:color w:val="000000"/>
          <w:spacing w:val="-2"/>
        </w:rPr>
        <w:t>ч</w:t>
      </w:r>
      <w:r w:rsidR="00D44440" w:rsidRPr="00730D1F">
        <w:rPr>
          <w:rFonts w:ascii="Segoe UI" w:hAnsi="Segoe UI" w:cs="Segoe UI"/>
          <w:i/>
          <w:color w:val="000000"/>
        </w:rPr>
        <w:t>ала</w:t>
      </w:r>
      <w:r w:rsidR="00D44440" w:rsidRPr="00730D1F">
        <w:rPr>
          <w:rFonts w:ascii="Segoe UI" w:hAnsi="Segoe UI" w:cs="Segoe UI"/>
          <w:i/>
          <w:color w:val="000000"/>
          <w:spacing w:val="30"/>
        </w:rPr>
        <w:t xml:space="preserve"> </w:t>
      </w:r>
      <w:r w:rsidR="00D44440" w:rsidRPr="00730D1F">
        <w:rPr>
          <w:rFonts w:ascii="Segoe UI" w:hAnsi="Segoe UI" w:cs="Segoe UI"/>
          <w:i/>
          <w:color w:val="000000"/>
        </w:rPr>
        <w:t>д</w:t>
      </w:r>
      <w:r w:rsidR="00D44440" w:rsidRPr="00730D1F">
        <w:rPr>
          <w:rFonts w:ascii="Segoe UI" w:hAnsi="Segoe UI" w:cs="Segoe UI"/>
          <w:i/>
          <w:color w:val="000000"/>
          <w:spacing w:val="-1"/>
        </w:rPr>
        <w:t>е</w:t>
      </w:r>
      <w:r w:rsidR="00D44440" w:rsidRPr="00730D1F">
        <w:rPr>
          <w:rFonts w:ascii="Segoe UI" w:hAnsi="Segoe UI" w:cs="Segoe UI"/>
          <w:i/>
          <w:color w:val="000000"/>
          <w:spacing w:val="1"/>
        </w:rPr>
        <w:t>й</w:t>
      </w:r>
      <w:r w:rsidR="00D44440" w:rsidRPr="00730D1F">
        <w:rPr>
          <w:rFonts w:ascii="Segoe UI" w:hAnsi="Segoe UI" w:cs="Segoe UI"/>
          <w:i/>
          <w:color w:val="000000"/>
        </w:rPr>
        <w:t>ствия</w:t>
      </w:r>
      <w:r w:rsidR="00D44440" w:rsidRPr="00730D1F">
        <w:rPr>
          <w:rFonts w:ascii="Segoe UI" w:hAnsi="Segoe UI" w:cs="Segoe UI"/>
          <w:i/>
          <w:color w:val="000000"/>
          <w:spacing w:val="30"/>
        </w:rPr>
        <w:t xml:space="preserve"> </w:t>
      </w:r>
      <w:r>
        <w:rPr>
          <w:rFonts w:ascii="Segoe UI" w:hAnsi="Segoe UI" w:cs="Segoe UI"/>
          <w:i/>
          <w:color w:val="000000"/>
        </w:rPr>
        <w:t>уведомительного порядка</w:t>
      </w:r>
      <w:r w:rsidR="00D92EF1">
        <w:rPr>
          <w:rFonts w:ascii="Segoe UI" w:hAnsi="Segoe UI" w:cs="Segoe UI"/>
          <w:i/>
          <w:color w:val="000000"/>
        </w:rPr>
        <w:t>)</w:t>
      </w:r>
      <w:r w:rsidR="00D44440" w:rsidRPr="00730D1F">
        <w:rPr>
          <w:rFonts w:ascii="Segoe UI" w:hAnsi="Segoe UI" w:cs="Segoe UI"/>
          <w:i/>
          <w:color w:val="000000"/>
        </w:rPr>
        <w:t xml:space="preserve"> </w:t>
      </w:r>
      <w:r w:rsidRPr="00730D1F">
        <w:rPr>
          <w:rFonts w:ascii="Segoe UI" w:hAnsi="Segoe UI" w:cs="Segoe UI"/>
          <w:i/>
          <w:color w:val="000000"/>
        </w:rPr>
        <w:t>в</w:t>
      </w:r>
      <w:r w:rsidRPr="00730D1F">
        <w:rPr>
          <w:rFonts w:ascii="Segoe UI" w:hAnsi="Segoe UI" w:cs="Segoe UI"/>
          <w:i/>
          <w:color w:val="000000"/>
          <w:spacing w:val="37"/>
        </w:rPr>
        <w:t xml:space="preserve"> </w:t>
      </w:r>
      <w:r w:rsidRPr="00730D1F">
        <w:rPr>
          <w:rFonts w:ascii="Segoe UI" w:hAnsi="Segoe UI" w:cs="Segoe UI"/>
          <w:i/>
          <w:color w:val="000000"/>
        </w:rPr>
        <w:t>Управл</w:t>
      </w:r>
      <w:r w:rsidRPr="00730D1F">
        <w:rPr>
          <w:rFonts w:ascii="Segoe UI" w:hAnsi="Segoe UI" w:cs="Segoe UI"/>
          <w:i/>
          <w:color w:val="000000"/>
          <w:spacing w:val="-1"/>
        </w:rPr>
        <w:t>е</w:t>
      </w:r>
      <w:r w:rsidRPr="00730D1F">
        <w:rPr>
          <w:rFonts w:ascii="Segoe UI" w:hAnsi="Segoe UI" w:cs="Segoe UI"/>
          <w:i/>
          <w:color w:val="000000"/>
        </w:rPr>
        <w:t>ние</w:t>
      </w:r>
      <w:r w:rsidRPr="00730D1F">
        <w:rPr>
          <w:rFonts w:ascii="Segoe UI" w:hAnsi="Segoe UI" w:cs="Segoe UI"/>
          <w:i/>
          <w:color w:val="000000"/>
          <w:spacing w:val="36"/>
        </w:rPr>
        <w:t xml:space="preserve"> </w:t>
      </w:r>
      <w:r w:rsidRPr="00730D1F">
        <w:rPr>
          <w:rFonts w:ascii="Segoe UI" w:hAnsi="Segoe UI" w:cs="Segoe UI"/>
          <w:i/>
          <w:color w:val="000000"/>
        </w:rPr>
        <w:t>Росре</w:t>
      </w:r>
      <w:r w:rsidRPr="00730D1F">
        <w:rPr>
          <w:rFonts w:ascii="Segoe UI" w:hAnsi="Segoe UI" w:cs="Segoe UI"/>
          <w:i/>
          <w:color w:val="000000"/>
          <w:spacing w:val="-2"/>
        </w:rPr>
        <w:t>е</w:t>
      </w:r>
      <w:r w:rsidRPr="00730D1F">
        <w:rPr>
          <w:rFonts w:ascii="Segoe UI" w:hAnsi="Segoe UI" w:cs="Segoe UI"/>
          <w:i/>
          <w:color w:val="000000"/>
        </w:rPr>
        <w:t>стра</w:t>
      </w:r>
      <w:r w:rsidRPr="00730D1F">
        <w:rPr>
          <w:rFonts w:ascii="Segoe UI" w:hAnsi="Segoe UI" w:cs="Segoe UI"/>
          <w:i/>
          <w:color w:val="000000"/>
          <w:spacing w:val="38"/>
        </w:rPr>
        <w:t xml:space="preserve"> </w:t>
      </w:r>
      <w:r w:rsidRPr="00730D1F">
        <w:rPr>
          <w:rFonts w:ascii="Segoe UI" w:hAnsi="Segoe UI" w:cs="Segoe UI"/>
          <w:i/>
          <w:color w:val="000000"/>
        </w:rPr>
        <w:t>по Тверской области из муниципалитетов региона</w:t>
      </w:r>
      <w:r w:rsidRPr="00730D1F">
        <w:rPr>
          <w:rFonts w:ascii="Segoe UI" w:hAnsi="Segoe UI" w:cs="Segoe UI"/>
          <w:i/>
          <w:color w:val="000000"/>
          <w:spacing w:val="54"/>
        </w:rPr>
        <w:t xml:space="preserve"> </w:t>
      </w:r>
      <w:r w:rsidRPr="00730D1F">
        <w:rPr>
          <w:rFonts w:ascii="Segoe UI" w:hAnsi="Segoe UI" w:cs="Segoe UI"/>
          <w:i/>
        </w:rPr>
        <w:t>поступило 98</w:t>
      </w:r>
      <w:r w:rsidR="00D44440" w:rsidRPr="00730D1F">
        <w:rPr>
          <w:rFonts w:ascii="Segoe UI" w:hAnsi="Segoe UI" w:cs="Segoe UI"/>
          <w:i/>
        </w:rPr>
        <w:t>8 заявлений о</w:t>
      </w:r>
      <w:r w:rsidR="00D44440" w:rsidRPr="00730D1F">
        <w:rPr>
          <w:rFonts w:ascii="Segoe UI" w:hAnsi="Segoe UI" w:cs="Segoe UI"/>
          <w:i/>
          <w:color w:val="000000"/>
          <w:spacing w:val="54"/>
        </w:rPr>
        <w:t xml:space="preserve"> </w:t>
      </w:r>
      <w:r w:rsidR="00D44440" w:rsidRPr="00730D1F">
        <w:rPr>
          <w:rFonts w:ascii="Segoe UI" w:hAnsi="Segoe UI" w:cs="Segoe UI"/>
          <w:i/>
          <w:color w:val="000000"/>
        </w:rPr>
        <w:t>ка</w:t>
      </w:r>
      <w:r w:rsidR="00D44440" w:rsidRPr="00730D1F">
        <w:rPr>
          <w:rFonts w:ascii="Segoe UI" w:hAnsi="Segoe UI" w:cs="Segoe UI"/>
          <w:i/>
          <w:color w:val="000000"/>
          <w:spacing w:val="-2"/>
        </w:rPr>
        <w:t>д</w:t>
      </w:r>
      <w:r w:rsidR="00D44440" w:rsidRPr="00730D1F">
        <w:rPr>
          <w:rFonts w:ascii="Segoe UI" w:hAnsi="Segoe UI" w:cs="Segoe UI"/>
          <w:i/>
          <w:color w:val="000000"/>
        </w:rPr>
        <w:t>астровом</w:t>
      </w:r>
      <w:r w:rsidR="00D44440" w:rsidRPr="00730D1F">
        <w:rPr>
          <w:rFonts w:ascii="Segoe UI" w:hAnsi="Segoe UI" w:cs="Segoe UI"/>
          <w:i/>
          <w:color w:val="000000"/>
          <w:spacing w:val="53"/>
        </w:rPr>
        <w:t xml:space="preserve"> </w:t>
      </w:r>
      <w:r w:rsidR="00D44440" w:rsidRPr="00730D1F">
        <w:rPr>
          <w:rFonts w:ascii="Segoe UI" w:hAnsi="Segoe UI" w:cs="Segoe UI"/>
          <w:i/>
          <w:color w:val="000000"/>
          <w:spacing w:val="-1"/>
        </w:rPr>
        <w:t>у</w:t>
      </w:r>
      <w:r w:rsidR="00D44440" w:rsidRPr="00730D1F">
        <w:rPr>
          <w:rFonts w:ascii="Segoe UI" w:hAnsi="Segoe UI" w:cs="Segoe UI"/>
          <w:i/>
          <w:color w:val="000000"/>
          <w:spacing w:val="-2"/>
        </w:rPr>
        <w:t>ч</w:t>
      </w:r>
      <w:r w:rsidR="00D44440" w:rsidRPr="00730D1F">
        <w:rPr>
          <w:rFonts w:ascii="Segoe UI" w:hAnsi="Segoe UI" w:cs="Segoe UI"/>
          <w:i/>
          <w:color w:val="000000"/>
          <w:spacing w:val="-1"/>
        </w:rPr>
        <w:t>ё</w:t>
      </w:r>
      <w:r w:rsidR="00D44440" w:rsidRPr="00730D1F">
        <w:rPr>
          <w:rFonts w:ascii="Segoe UI" w:hAnsi="Segoe UI" w:cs="Segoe UI"/>
          <w:i/>
          <w:color w:val="000000"/>
        </w:rPr>
        <w:t>те</w:t>
      </w:r>
      <w:r w:rsidR="00D44440" w:rsidRPr="00730D1F">
        <w:rPr>
          <w:rFonts w:ascii="Segoe UI" w:hAnsi="Segoe UI" w:cs="Segoe UI"/>
          <w:i/>
          <w:color w:val="000000"/>
          <w:spacing w:val="52"/>
        </w:rPr>
        <w:t xml:space="preserve"> </w:t>
      </w:r>
      <w:r w:rsidR="00D44440" w:rsidRPr="00730D1F">
        <w:rPr>
          <w:rFonts w:ascii="Segoe UI" w:hAnsi="Segoe UI" w:cs="Segoe UI"/>
          <w:i/>
          <w:color w:val="000000"/>
        </w:rPr>
        <w:t>и ре</w:t>
      </w:r>
      <w:r w:rsidR="00D44440" w:rsidRPr="00730D1F">
        <w:rPr>
          <w:rFonts w:ascii="Segoe UI" w:hAnsi="Segoe UI" w:cs="Segoe UI"/>
          <w:i/>
          <w:color w:val="000000"/>
          <w:spacing w:val="-1"/>
        </w:rPr>
        <w:t>г</w:t>
      </w:r>
      <w:r w:rsidR="00D44440" w:rsidRPr="00730D1F">
        <w:rPr>
          <w:rFonts w:ascii="Segoe UI" w:hAnsi="Segoe UI" w:cs="Segoe UI"/>
          <w:i/>
          <w:color w:val="000000"/>
        </w:rPr>
        <w:t>и</w:t>
      </w:r>
      <w:r w:rsidR="00D44440" w:rsidRPr="00730D1F">
        <w:rPr>
          <w:rFonts w:ascii="Segoe UI" w:hAnsi="Segoe UI" w:cs="Segoe UI"/>
          <w:i/>
          <w:color w:val="000000"/>
          <w:spacing w:val="-1"/>
        </w:rPr>
        <w:t>с</w:t>
      </w:r>
      <w:r w:rsidR="00D44440" w:rsidRPr="00730D1F">
        <w:rPr>
          <w:rFonts w:ascii="Segoe UI" w:hAnsi="Segoe UI" w:cs="Segoe UI"/>
          <w:i/>
          <w:color w:val="000000"/>
        </w:rPr>
        <w:t>трации</w:t>
      </w:r>
      <w:r w:rsidR="00D44440" w:rsidRPr="00730D1F">
        <w:rPr>
          <w:rFonts w:ascii="Segoe UI" w:hAnsi="Segoe UI" w:cs="Segoe UI"/>
          <w:i/>
          <w:color w:val="000000"/>
          <w:spacing w:val="43"/>
        </w:rPr>
        <w:t xml:space="preserve"> </w:t>
      </w:r>
      <w:r w:rsidR="00D44440" w:rsidRPr="00730D1F">
        <w:rPr>
          <w:rFonts w:ascii="Segoe UI" w:hAnsi="Segoe UI" w:cs="Segoe UI"/>
          <w:i/>
          <w:color w:val="000000"/>
        </w:rPr>
        <w:t>прав</w:t>
      </w:r>
      <w:r w:rsidR="00D44440" w:rsidRPr="00730D1F">
        <w:rPr>
          <w:rFonts w:ascii="Segoe UI" w:hAnsi="Segoe UI" w:cs="Segoe UI"/>
          <w:i/>
          <w:color w:val="000000"/>
          <w:spacing w:val="44"/>
        </w:rPr>
        <w:t xml:space="preserve"> </w:t>
      </w:r>
      <w:r w:rsidR="00D44440" w:rsidRPr="00730D1F">
        <w:rPr>
          <w:rFonts w:ascii="Segoe UI" w:hAnsi="Segoe UI" w:cs="Segoe UI"/>
          <w:i/>
          <w:color w:val="000000"/>
        </w:rPr>
        <w:t>на</w:t>
      </w:r>
      <w:r w:rsidR="00D44440" w:rsidRPr="00730D1F">
        <w:rPr>
          <w:rFonts w:ascii="Segoe UI" w:hAnsi="Segoe UI" w:cs="Segoe UI"/>
          <w:i/>
          <w:color w:val="000000"/>
          <w:spacing w:val="45"/>
        </w:rPr>
        <w:t xml:space="preserve"> </w:t>
      </w:r>
      <w:r w:rsidR="00D44440" w:rsidRPr="00730D1F">
        <w:rPr>
          <w:rFonts w:ascii="Segoe UI" w:hAnsi="Segoe UI" w:cs="Segoe UI"/>
          <w:i/>
          <w:color w:val="000000"/>
        </w:rPr>
        <w:t>индивид</w:t>
      </w:r>
      <w:r w:rsidR="00D44440" w:rsidRPr="00730D1F">
        <w:rPr>
          <w:rFonts w:ascii="Segoe UI" w:hAnsi="Segoe UI" w:cs="Segoe UI"/>
          <w:i/>
          <w:color w:val="000000"/>
          <w:spacing w:val="-1"/>
        </w:rPr>
        <w:t>у</w:t>
      </w:r>
      <w:r w:rsidR="00D44440" w:rsidRPr="00730D1F">
        <w:rPr>
          <w:rFonts w:ascii="Segoe UI" w:hAnsi="Segoe UI" w:cs="Segoe UI"/>
          <w:i/>
          <w:color w:val="000000"/>
        </w:rPr>
        <w:t>ал</w:t>
      </w:r>
      <w:r w:rsidR="00D44440" w:rsidRPr="00730D1F">
        <w:rPr>
          <w:rFonts w:ascii="Segoe UI" w:hAnsi="Segoe UI" w:cs="Segoe UI"/>
          <w:i/>
          <w:color w:val="000000"/>
          <w:spacing w:val="-1"/>
        </w:rPr>
        <w:t>ь</w:t>
      </w:r>
      <w:r w:rsidR="00D44440" w:rsidRPr="00730D1F">
        <w:rPr>
          <w:rFonts w:ascii="Segoe UI" w:hAnsi="Segoe UI" w:cs="Segoe UI"/>
          <w:i/>
          <w:color w:val="000000"/>
        </w:rPr>
        <w:t>ные</w:t>
      </w:r>
      <w:r w:rsidR="00D44440" w:rsidRPr="00730D1F">
        <w:rPr>
          <w:rFonts w:ascii="Segoe UI" w:hAnsi="Segoe UI" w:cs="Segoe UI"/>
          <w:i/>
          <w:color w:val="000000"/>
          <w:spacing w:val="43"/>
        </w:rPr>
        <w:t xml:space="preserve"> </w:t>
      </w:r>
      <w:r w:rsidR="00D44440" w:rsidRPr="00730D1F">
        <w:rPr>
          <w:rFonts w:ascii="Segoe UI" w:hAnsi="Segoe UI" w:cs="Segoe UI"/>
          <w:i/>
          <w:color w:val="000000"/>
        </w:rPr>
        <w:t>жилые</w:t>
      </w:r>
      <w:r w:rsidR="00D44440" w:rsidRPr="00730D1F">
        <w:rPr>
          <w:rFonts w:ascii="Segoe UI" w:hAnsi="Segoe UI" w:cs="Segoe UI"/>
          <w:i/>
          <w:color w:val="000000"/>
          <w:spacing w:val="43"/>
        </w:rPr>
        <w:t xml:space="preserve"> </w:t>
      </w:r>
      <w:r w:rsidR="00D44440" w:rsidRPr="00730D1F">
        <w:rPr>
          <w:rFonts w:ascii="Segoe UI" w:hAnsi="Segoe UI" w:cs="Segoe UI"/>
          <w:i/>
          <w:color w:val="000000"/>
        </w:rPr>
        <w:t>и</w:t>
      </w:r>
      <w:r w:rsidR="00D44440" w:rsidRPr="00730D1F">
        <w:rPr>
          <w:rFonts w:ascii="Segoe UI" w:hAnsi="Segoe UI" w:cs="Segoe UI"/>
          <w:i/>
          <w:color w:val="000000"/>
          <w:spacing w:val="44"/>
        </w:rPr>
        <w:t xml:space="preserve"> </w:t>
      </w:r>
      <w:r w:rsidR="00D44440" w:rsidRPr="00730D1F">
        <w:rPr>
          <w:rFonts w:ascii="Segoe UI" w:hAnsi="Segoe UI" w:cs="Segoe UI"/>
          <w:i/>
          <w:color w:val="000000"/>
        </w:rPr>
        <w:t>сад</w:t>
      </w:r>
      <w:r w:rsidR="00D44440" w:rsidRPr="00730D1F">
        <w:rPr>
          <w:rFonts w:ascii="Segoe UI" w:hAnsi="Segoe UI" w:cs="Segoe UI"/>
          <w:i/>
          <w:color w:val="000000"/>
          <w:spacing w:val="1"/>
        </w:rPr>
        <w:t>о</w:t>
      </w:r>
      <w:r w:rsidR="00D44440" w:rsidRPr="00730D1F">
        <w:rPr>
          <w:rFonts w:ascii="Segoe UI" w:hAnsi="Segoe UI" w:cs="Segoe UI"/>
          <w:i/>
          <w:color w:val="000000"/>
        </w:rPr>
        <w:t>вые</w:t>
      </w:r>
      <w:r w:rsidR="00D44440" w:rsidRPr="00730D1F">
        <w:rPr>
          <w:rFonts w:ascii="Segoe UI" w:hAnsi="Segoe UI" w:cs="Segoe UI"/>
          <w:i/>
          <w:color w:val="000000"/>
          <w:spacing w:val="44"/>
        </w:rPr>
        <w:t xml:space="preserve"> </w:t>
      </w:r>
      <w:r w:rsidR="00D44440" w:rsidRPr="00730D1F">
        <w:rPr>
          <w:rFonts w:ascii="Segoe UI" w:hAnsi="Segoe UI" w:cs="Segoe UI"/>
          <w:i/>
          <w:color w:val="000000"/>
        </w:rPr>
        <w:t>дома</w:t>
      </w:r>
      <w:r w:rsidR="00D44440" w:rsidRPr="00730D1F">
        <w:rPr>
          <w:rFonts w:ascii="Segoe UI" w:hAnsi="Segoe UI" w:cs="Segoe UI"/>
          <w:i/>
          <w:color w:val="000000"/>
          <w:spacing w:val="44"/>
        </w:rPr>
        <w:t xml:space="preserve"> </w:t>
      </w:r>
      <w:r w:rsidR="00D44440" w:rsidRPr="00730D1F">
        <w:rPr>
          <w:rFonts w:ascii="Segoe UI" w:hAnsi="Segoe UI" w:cs="Segoe UI"/>
          <w:i/>
          <w:color w:val="000000"/>
        </w:rPr>
        <w:t>граждан</w:t>
      </w:r>
      <w:r w:rsidRPr="00730D1F">
        <w:rPr>
          <w:rFonts w:ascii="Segoe UI" w:hAnsi="Segoe UI" w:cs="Segoe UI"/>
          <w:i/>
          <w:color w:val="000000"/>
        </w:rPr>
        <w:t>»</w:t>
      </w:r>
      <w:r w:rsidR="00D44440" w:rsidRPr="00730D1F">
        <w:rPr>
          <w:rFonts w:ascii="Segoe UI" w:hAnsi="Segoe UI" w:cs="Segoe UI"/>
          <w:i/>
          <w:color w:val="000000"/>
        </w:rPr>
        <w:t>.</w:t>
      </w:r>
      <w:r w:rsidR="00D44440">
        <w:rPr>
          <w:rFonts w:ascii="Segoe UI" w:hAnsi="Segoe UI" w:cs="Segoe UI"/>
          <w:color w:val="000000"/>
          <w:spacing w:val="44"/>
        </w:rPr>
        <w:t xml:space="preserve"> </w:t>
      </w:r>
    </w:p>
    <w:p w:rsidR="00D44440" w:rsidRDefault="00D44440" w:rsidP="00D42222">
      <w:pPr>
        <w:spacing w:after="0" w:line="240" w:lineRule="auto"/>
        <w:jc w:val="both"/>
        <w:rPr>
          <w:rFonts w:ascii="Segoe UI" w:hAnsi="Segoe UI" w:cs="Segoe UI"/>
        </w:rPr>
      </w:pPr>
    </w:p>
    <w:p w:rsidR="00D44440" w:rsidRDefault="00D44440" w:rsidP="00D44440">
      <w:pPr>
        <w:spacing w:after="0" w:line="240" w:lineRule="auto"/>
        <w:jc w:val="both"/>
        <w:rPr>
          <w:rFonts w:ascii="Segoe UI" w:hAnsi="Segoe UI" w:cs="Segoe UI"/>
          <w:color w:val="000000"/>
          <w:u w:val="single"/>
        </w:rPr>
      </w:pPr>
      <w:r>
        <w:rPr>
          <w:rFonts w:ascii="Segoe UI" w:hAnsi="Segoe UI" w:cs="Segoe UI"/>
          <w:color w:val="000000"/>
          <w:u w:val="single"/>
        </w:rPr>
        <w:t>Для справки:</w:t>
      </w:r>
    </w:p>
    <w:p w:rsidR="00D44440" w:rsidRDefault="00D44440" w:rsidP="00D44440">
      <w:pPr>
        <w:pStyle w:val="af0"/>
        <w:tabs>
          <w:tab w:val="left" w:pos="567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 сентября 2006 года вступил в силу федеральный закон от 30.06.2006 года №93-ФЗ, предусматривающий упрощённую процедуру регистрации прав собственности на отдельные виды индивидуальных жилых домов, земельных участков и расположенных на них построек (бани, гаражи, </w:t>
      </w:r>
      <w:proofErr w:type="spellStart"/>
      <w:r>
        <w:rPr>
          <w:rFonts w:ascii="Segoe UI" w:hAnsi="Segoe UI" w:cs="Segoe UI"/>
        </w:rPr>
        <w:t>хозпостройки</w:t>
      </w:r>
      <w:proofErr w:type="spellEnd"/>
      <w:r>
        <w:rPr>
          <w:rFonts w:ascii="Segoe UI" w:hAnsi="Segoe UI" w:cs="Segoe UI"/>
        </w:rPr>
        <w:t>), окрещённый в народе «дачной амнистией».</w:t>
      </w:r>
      <w:r w:rsidRPr="00D4444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Закон призван вовлечь в гражданский оборот жилую недвижимость, что позволи</w:t>
      </w:r>
      <w:r w:rsidR="00F31E53">
        <w:rPr>
          <w:rFonts w:ascii="Segoe UI" w:hAnsi="Segoe UI" w:cs="Segoe UI"/>
        </w:rPr>
        <w:t>ло правообладателям</w:t>
      </w:r>
      <w:r>
        <w:rPr>
          <w:rFonts w:ascii="Segoe UI" w:hAnsi="Segoe UI" w:cs="Segoe UI"/>
        </w:rPr>
        <w:t xml:space="preserve"> совершать </w:t>
      </w:r>
      <w:r w:rsidR="00D92EF1">
        <w:rPr>
          <w:rFonts w:ascii="Segoe UI" w:hAnsi="Segoe UI" w:cs="Segoe UI"/>
        </w:rPr>
        <w:t>ней</w:t>
      </w:r>
      <w:r w:rsidR="00F31E53">
        <w:rPr>
          <w:rFonts w:ascii="Segoe UI" w:hAnsi="Segoe UI" w:cs="Segoe UI"/>
        </w:rPr>
        <w:t xml:space="preserve"> различного рода</w:t>
      </w:r>
      <w:r>
        <w:rPr>
          <w:rFonts w:ascii="Segoe UI" w:hAnsi="Segoe UI" w:cs="Segoe UI"/>
        </w:rPr>
        <w:t xml:space="preserve"> сделки. </w:t>
      </w:r>
    </w:p>
    <w:p w:rsidR="00F31E53" w:rsidRDefault="00F31E53" w:rsidP="00D44440">
      <w:pPr>
        <w:spacing w:after="0" w:line="240" w:lineRule="auto"/>
        <w:jc w:val="both"/>
        <w:rPr>
          <w:rFonts w:ascii="Segoe UI" w:hAnsi="Segoe UI" w:cs="Segoe UI"/>
        </w:rPr>
      </w:pPr>
    </w:p>
    <w:p w:rsidR="00D44440" w:rsidRDefault="00D44440" w:rsidP="00D44440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 xml:space="preserve">С </w:t>
      </w:r>
      <w:r>
        <w:rPr>
          <w:rFonts w:ascii="Segoe UI" w:hAnsi="Segoe UI" w:cs="Segoe UI"/>
        </w:rPr>
        <w:t xml:space="preserve">момента </w:t>
      </w:r>
      <w:proofErr w:type="gramStart"/>
      <w:r>
        <w:rPr>
          <w:rFonts w:ascii="Segoe UI" w:hAnsi="Segoe UI" w:cs="Segoe UI"/>
        </w:rPr>
        <w:t>вступления</w:t>
      </w:r>
      <w:proofErr w:type="gramEnd"/>
      <w:r>
        <w:rPr>
          <w:rFonts w:ascii="Segoe UI" w:hAnsi="Segoe UI" w:cs="Segoe UI"/>
        </w:rPr>
        <w:t xml:space="preserve"> в силу так называемого закона «О дачной амнистии» по настоящее время в тверском регионе в упрощённом порядке зарегистрировано порядка 125 тысяч прав граждан на объекты недвижимости. </w:t>
      </w:r>
    </w:p>
    <w:p w:rsidR="00396874" w:rsidRPr="0003071B" w:rsidRDefault="006D7496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6D7496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72831"/>
    <w:rsid w:val="00380D58"/>
    <w:rsid w:val="003837A2"/>
    <w:rsid w:val="003840D7"/>
    <w:rsid w:val="00386CC9"/>
    <w:rsid w:val="003878D3"/>
    <w:rsid w:val="0039071D"/>
    <w:rsid w:val="00390FF2"/>
    <w:rsid w:val="00392A60"/>
    <w:rsid w:val="003940E2"/>
    <w:rsid w:val="00396874"/>
    <w:rsid w:val="00397530"/>
    <w:rsid w:val="003A1EFE"/>
    <w:rsid w:val="003A3ADA"/>
    <w:rsid w:val="003A575D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7496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3EFF"/>
    <w:rsid w:val="00804647"/>
    <w:rsid w:val="00806A88"/>
    <w:rsid w:val="008122C7"/>
    <w:rsid w:val="0081239F"/>
    <w:rsid w:val="00814265"/>
    <w:rsid w:val="00814602"/>
    <w:rsid w:val="00822264"/>
    <w:rsid w:val="008232A0"/>
    <w:rsid w:val="008320A7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64FB4"/>
    <w:rsid w:val="009730B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7A19"/>
    <w:rsid w:val="00B92598"/>
    <w:rsid w:val="00B94577"/>
    <w:rsid w:val="00B9541F"/>
    <w:rsid w:val="00B96E42"/>
    <w:rsid w:val="00BA113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7983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uiPriority w:val="99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7190550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3A25C-4028-4B09-BEFA-91905552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6</cp:revision>
  <cp:lastPrinted>2020-02-06T09:48:00Z</cp:lastPrinted>
  <dcterms:created xsi:type="dcterms:W3CDTF">2020-02-27T15:06:00Z</dcterms:created>
  <dcterms:modified xsi:type="dcterms:W3CDTF">2020-03-03T05:05:00Z</dcterms:modified>
</cp:coreProperties>
</file>